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aaa95cb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aaa95cb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78f065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78f065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cc0939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ZZ700322500423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Z7003225000289(投资者可依据该编码在中国理财网www.chinawealth.com.cn查询理财产品相关信息）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A份额：Y70139</w:t>
            </w:r>
          </w:p>
          <w:p>
            <w:pPr>
              <w:pStyle w:val="null10"/>
              <w:spacing w:lineRule="exact" w:line="200"/>
            </w:pPr>
            <w:r>
              <w:rPr>
                <w:rFonts w:ascii="方正黑体_GBK" w:hAnsi="方正黑体_GBK" w:cs="宋体" w:eastAsia="方正黑体_GBK"/>
                <w:sz w:val="18"/>
                <w:szCs w:val="18"/>
              </w:rPr>
              <w:t>B份额：Y71139</w:t>
            </w:r>
          </w:p>
          <w:p>
            <w:pPr>
              <w:pStyle w:val="null10"/>
              <w:spacing w:lineRule="exact" w:line="200"/>
            </w:pPr>
            <w:r>
              <w:rPr>
                <w:rFonts w:ascii="方正黑体_GBK" w:hAnsi="方正黑体_GBK" w:cs="宋体" w:eastAsia="方正黑体_GBK"/>
                <w:sz w:val="18"/>
                <w:szCs w:val="18"/>
              </w:rPr>
              <w:t>C份额：Y72139</w:t>
            </w:r>
          </w:p>
          <w:p>
            <w:pPr>
              <w:pStyle w:val="null10"/>
              <w:spacing w:lineRule="exact" w:line="200"/>
            </w:pPr>
            <w:r>
              <w:rPr>
                <w:rFonts w:ascii="方正黑体_GBK" w:hAnsi="方正黑体_GBK" w:cs="宋体" w:eastAsia="方正黑体_GBK"/>
                <w:sz w:val="18"/>
                <w:szCs w:val="18"/>
              </w:rPr>
              <w:t>D份额：Y73139</w:t>
            </w:r>
          </w:p>
          <w:p>
            <w:pPr>
              <w:pStyle w:val="null10"/>
              <w:spacing w:lineRule="exact" w:line="200"/>
            </w:pPr>
            <w:r>
              <w:rPr>
                <w:rFonts w:ascii="方正黑体_GBK" w:hAnsi="方正黑体_GBK" w:cs="宋体" w:eastAsia="方正黑体_GBK"/>
                <w:sz w:val="18"/>
                <w:szCs w:val="18"/>
              </w:rPr>
              <w:t>F份额：Y75139</w:t>
            </w:r>
          </w:p>
          <w:p>
            <w:pPr>
              <w:pStyle w:val="null10"/>
              <w:spacing w:lineRule="exact" w:line="200"/>
            </w:pPr>
            <w:r>
              <w:rPr>
                <w:rFonts w:ascii="方正黑体_GBK" w:hAnsi="方正黑体_GBK" w:cs="宋体" w:eastAsia="方正黑体_GBK"/>
                <w:sz w:val="18"/>
                <w:szCs w:val="18"/>
              </w:rPr>
              <w:t>G份额：Y76139</w:t>
            </w:r>
          </w:p>
          <w:p>
            <w:pPr>
              <w:pStyle w:val="null10"/>
              <w:spacing w:lineRule="exact" w:line="200"/>
            </w:pPr>
            <w:r>
              <w:rPr>
                <w:rFonts w:ascii="方正黑体_GBK" w:hAnsi="方正黑体_GBK" w:cs="宋体" w:eastAsia="方正黑体_GBK"/>
                <w:sz w:val="18"/>
                <w:szCs w:val="18"/>
              </w:rPr>
              <w:t>H份额：Y77139</w:t>
            </w:r>
          </w:p>
          <w:p>
            <w:pPr>
              <w:pStyle w:val="null10"/>
              <w:spacing w:lineRule="exact" w:line="200"/>
            </w:pPr>
            <w:r>
              <w:rPr>
                <w:rFonts w:ascii="方正黑体_GBK" w:hAnsi="方正黑体_GBK" w:cs="宋体" w:eastAsia="方正黑体_GBK"/>
                <w:sz w:val="18"/>
                <w:szCs w:val="18"/>
              </w:rPr>
              <w:t>J份额：Y79139</w:t>
            </w:r>
          </w:p>
          <w:p>
            <w:pPr>
              <w:pStyle w:val="null10"/>
              <w:spacing w:lineRule="exact" w:line="200"/>
            </w:pPr>
            <w:r>
              <w:rPr>
                <w:rFonts w:ascii="方正黑体_GBK" w:hAnsi="方正黑体_GBK" w:cs="宋体" w:eastAsia="方正黑体_GBK"/>
                <w:sz w:val="18"/>
                <w:szCs w:val="18"/>
              </w:rPr>
              <w:t>L份额：YB70139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代发客户)、中原银行股份有限公司(县域客群专属)、桂林银行股份有限公司(常规客户)、宁波通商银行股份有限公司(零售客群)、石嘴山银行股份有限公司( 分行特供)、江苏大丰农村商业银行股份有限公司、江苏镇江农村商业银行股份有限公司( 20万元起购)、江苏如皋农村商业银行股份有限公司(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新客专享)、天津农村商业银行股份有限公司(军人客户)、山西银行股份有限公司(10万元起购)、云南红塔银行股份有限公司( 财富客户)、兰州银行股份有限公司、富邦华一银行有限公司、桂林银行股份有限公司( 特供客户)、宁波通商银行股份有限公司( 专项客群)、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L份额：江苏江南农村商业银行股份有限公司(高净值客户专属份额)、吉林银行股份有限公司( 代发客户)、天津农村商业银行股份有限公司(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2025年08月27日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2025年08月27日—实际到期日（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2026年03月11日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color w:val="000000"/>
                <w:szCs w:val="18"/>
              </w:rPr>
              <w:t>(1)信托贷款：资产类型为信托公司设立的资金信托计划，底层资产为京东及信托公司双重审核、信托公司自主风控后发放的“白条”个人消费贷款债权，资产到期日不超过理财产品到期日。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(2)信托贷款：资产类型为信托公司设立的资金信托计划，底层资产为京东及信托公司双重审核、信托公司自主风控后发放的“金条”个人消费贷款债权，资产到期日不超过理财产品到期日。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(3)信托贷款：资产类型为信托公司设立的资金信托计划，底层资产为京东及信托公司双重审核、信托公司自主风控后发放的“白条取现”个人消费贷款债权，资产到期日不超过理财产品到期日。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(7)信托贷款：资产类型为信托公司设立的资金信托计划，底层资产为抖音及信托公司双重审核、信托公司自主风控后发放的“月付”个人消费贷款债权，资产到期日不超过理财产品到期日。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(8)信托贷款：资产类型为信托公司设立的资金信托计划，底层资产为抖音及信托公司双重审核、信托公司自主风控后发放的“放心借”贷款资产，资产到期日不超过理财产品到期日。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color w:val="000000"/>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(11)信托贷款：资产类型为信托公司设立的资金信托计划，底层资产为蚂蚁及信托公司双重审核、信托公司自主风控后发放的“花呗”个人消费贷款债权，资产到期日不超过理财产品到期日。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(12)信托贷款：资产类型为信托公司设立的资金信托计划，底层资产为蚂蚁及信托公司双重审核、信托公司自主风控后发放的“借呗”个人消费贷款债权，资产到期日不超过理财产品到期日。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color w:val="000000"/>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color w:val="000000"/>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H份额：业绩比较基准为2.48%(年化)。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78f065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c60c1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c60c1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c60c1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c60c10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c60c1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c60c1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c60c1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c60c10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南银理财珠联璧合鑫逸稳半年139期封闭式公募人民币理财产品</w:t>
      </w:r>
      <w:r>
        <w:rPr>
          <w:rFonts w:ascii="方正黑体_GBK" w:eastAsia="方正黑体_GBK" w:hint="eastAsia" w:hAnsi="方正黑体_GBK"/>
          <w:vanish w:val="0"/>
          <w:color w:val="3D3D3D"/>
          <w:kern w:val="0"/>
          <w:sz w:val="15"/>
          <w:szCs w:val="15"/>
        </w:rPr>
        <w:t>。</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c60c10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c60c1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c60c1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c60c1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0d4b1c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0d4b1c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0d4b1c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0d4b1c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0d4b1c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0d4b1c1"/>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c60c1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c60c1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c60c10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0d4b1c1"/>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78f0655"/>
        <w:keepNext w:val="0"/>
        <w:keepLines w:val="0"/>
        <w:pageBreakBefore w:val="0"/>
        <w:widowControl/>
        <w:suppressLineNumbers w:val="0"/>
        <w:suppressAutoHyphens w:val="0"/>
        <w:spacing w:line="200" w:lineRule="exact"/>
        <w:ind w:firstLineChars="200" w:firstLine="300"/>
        <w:rPr>
          <w:rStyle w:val="e0d4b1c1"/>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78f065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78f065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78f065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78f065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78f065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78f065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78f065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78f065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aaa95cb6">
    <w:name w:val="Normalaaa95cb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28f9eaf">
    <w:name w:val="heading 1428f9eaf"/>
    <w:basedOn w:val="aaa95cb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499be8e">
    <w:name w:val="heading 25499be8e"/>
    <w:basedOn w:val="aaa95cb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c84767e">
    <w:name w:val="heading 34c84767e"/>
    <w:basedOn w:val="aaa95cb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f6c7380">
    <w:name w:val="Default Paragraph Font4f6c7380"/>
  </w:style>
  <w:style xmlns:r="http://schemas.openxmlformats.org/officeDocument/2006/relationships" w:type="paragraph" w:styleId="1e6748d8">
    <w:name w:val="toc 11e6748d8"/>
    <w:basedOn w:val="aaa95cb6"/>
    <w:autoRedefine/>
    <w:next w:val="0"/>
  </w:style>
  <w:style xmlns:r="http://schemas.openxmlformats.org/officeDocument/2006/relationships" w:type="paragraph" w:styleId="df8d11aa">
    <w:name w:val="toc 2df8d11aa"/>
    <w:basedOn w:val="aaa95cb6"/>
    <w:autoRedefine/>
    <w:next w:val="0"/>
    <w:pPr>
      <w:ind w:left="420"/>
    </w:pPr>
  </w:style>
  <w:style xmlns:r="http://schemas.openxmlformats.org/officeDocument/2006/relationships" w:type="paragraph" w:styleId="e0c55901">
    <w:name w:val="toc 3e0c55901"/>
    <w:basedOn w:val="aaa95cb6"/>
    <w:autoRedefine/>
    <w:next w:val="0"/>
    <w:pPr>
      <w:ind w:left="840"/>
    </w:pPr>
  </w:style>
  <w:style xmlns:r="http://schemas.openxmlformats.org/officeDocument/2006/relationships" w:type="paragraph" w:styleId="2226bf2a">
    <w:name w:val="toc 42226bf2a"/>
    <w:basedOn w:val="aaa95cb6"/>
    <w:autoRedefine/>
    <w:next w:val="0"/>
    <w:pPr>
      <w:ind w:left="1260"/>
    </w:pPr>
  </w:style>
  <w:style xmlns:r="http://schemas.openxmlformats.org/officeDocument/2006/relationships" w:type="paragraph" w:styleId="72477143">
    <w:name w:val="toc 572477143"/>
    <w:basedOn w:val="aaa95cb6"/>
    <w:autoRedefine/>
    <w:next w:val="0"/>
    <w:pPr>
      <w:ind w:left="1680"/>
    </w:pPr>
  </w:style>
  <w:style xmlns:r="http://schemas.openxmlformats.org/officeDocument/2006/relationships" w:type="paragraph" w:styleId="a3663c54">
    <w:name w:val="headera3663c54"/>
    <w:basedOn w:val="aaa95cb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062c64e">
    <w:name w:val="footer1062c64e"/>
    <w:basedOn w:val="aaa95cb6"/>
    <w:pPr>
      <w:tabs>
        <w:tab w:val="center" w:pos="4153"/>
        <w:tab w:val="right" w:pos="8307"/>
      </w:tabs>
      <w:adjustRightInd/>
      <w:snapToGrid w:val="0"/>
      <w:contextualSpacing w:val="0"/>
      <w:jc w:val="left"/>
    </w:pPr>
    <w:rPr>
      <w:sz w:val="18"/>
    </w:rPr>
  </w:style>
  <w:style xmlns:r="http://schemas.openxmlformats.org/officeDocument/2006/relationships" w:type="character" w:styleId="25b54611">
    <w:name w:val="Strong25b54611"/>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78f0655">
    <w:name w:val="Normalb78f065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74a70f4">
    <w:name w:val="heading 1e74a70f4"/>
    <w:basedOn w:val="b78f065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7073a7e">
    <w:name w:val="heading 217073a7e"/>
    <w:basedOn w:val="b78f065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6475ec3">
    <w:name w:val="heading 3a6475ec3"/>
    <w:basedOn w:val="b78f065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e94aa40">
    <w:name w:val="Default Paragraph Font9e94aa40"/>
  </w:style>
  <w:style xmlns:r="http://schemas.openxmlformats.org/officeDocument/2006/relationships" w:type="paragraph" w:styleId="b29cdfff">
    <w:name w:val="Normal Indentb29cdfff"/>
    <w:basedOn w:val="b78f0655"/>
    <w:pPr>
      <w:ind w:firstLineChars="200" w:firstLine="200"/>
    </w:pPr>
  </w:style>
  <w:style xmlns:r="http://schemas.openxmlformats.org/officeDocument/2006/relationships" w:type="paragraph" w:styleId="97d064b1">
    <w:name w:val="toc 597d064b1"/>
    <w:basedOn w:val="b78f0655"/>
    <w:next w:val="0"/>
    <w:pPr>
      <w:ind w:left="1680"/>
    </w:pPr>
  </w:style>
  <w:style xmlns:r="http://schemas.openxmlformats.org/officeDocument/2006/relationships" w:type="paragraph" w:styleId="b2874fb7">
    <w:name w:val="toc 3b2874fb7"/>
    <w:basedOn w:val="b78f0655"/>
    <w:next w:val="0"/>
    <w:pPr>
      <w:ind w:left="840"/>
    </w:pPr>
  </w:style>
  <w:style xmlns:r="http://schemas.openxmlformats.org/officeDocument/2006/relationships" w:type="paragraph" w:styleId="f9810145">
    <w:name w:val="footerf9810145"/>
    <w:basedOn w:val="b78f0655"/>
    <w:pPr>
      <w:tabs>
        <w:tab w:val="center" w:pos="4153"/>
        <w:tab w:val="right" w:pos="8307"/>
      </w:tabs>
      <w:adjustRightInd/>
      <w:snapToGrid w:val="0"/>
      <w:contextualSpacing w:val="0"/>
      <w:jc w:val="left"/>
    </w:pPr>
    <w:rPr>
      <w:sz w:val="18"/>
    </w:rPr>
  </w:style>
  <w:style xmlns:r="http://schemas.openxmlformats.org/officeDocument/2006/relationships" w:type="paragraph" w:styleId="a205fbbb">
    <w:name w:val="headera205fbbb"/>
    <w:basedOn w:val="b78f065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ef8064d">
    <w:name w:val="toc 16ef8064d"/>
    <w:basedOn w:val="b78f0655"/>
    <w:next w:val="0"/>
  </w:style>
  <w:style xmlns:r="http://schemas.openxmlformats.org/officeDocument/2006/relationships" w:type="paragraph" w:styleId="0ed47cd3">
    <w:name w:val="toc 40ed47cd3"/>
    <w:basedOn w:val="b78f0655"/>
    <w:next w:val="0"/>
    <w:pPr>
      <w:ind w:left="1260"/>
    </w:pPr>
  </w:style>
  <w:style xmlns:r="http://schemas.openxmlformats.org/officeDocument/2006/relationships" w:type="paragraph" w:styleId="44edb14f">
    <w:name w:val="toc 244edb14f"/>
    <w:basedOn w:val="b78f0655"/>
    <w:next w:val="0"/>
    <w:pPr>
      <w:ind w:left="420"/>
    </w:pPr>
  </w:style>
  <w:style xmlns:r="http://schemas.openxmlformats.org/officeDocument/2006/relationships" w:type="paragraph" w:styleId="fcc0939e">
    <w:name w:val="Normal (Web)fcc0939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c60c10d">
    <w:name w:val="Normal6c60c10d6c60c10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44869d5">
    <w:name w:val="heading 1944869d5944869d5"/>
    <w:basedOn w:val="6c60c10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54cc0a">
    <w:name w:val="heading 27f54cc0a7f54cc0a"/>
    <w:basedOn w:val="6c60c10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7627c43">
    <w:name w:val="heading 357627c4357627c43"/>
    <w:basedOn w:val="6c60c10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65dd490">
    <w:name w:val="Default Paragraph Font165dd490165dd490"/>
  </w:style>
  <w:style xmlns:r="http://schemas.openxmlformats.org/officeDocument/2006/relationships" w:type="paragraph" w:customStyle="1" w:styleId="6a32674d">
    <w:name w:val="引文目录16a32674d6a32674d"/>
    <w:basedOn w:val="6c60c10d"/>
    <w:next w:val="0"/>
    <w:pPr>
      <w:ind w:leftChars="200" w:left="200"/>
    </w:pPr>
  </w:style>
  <w:style xmlns:r="http://schemas.openxmlformats.org/officeDocument/2006/relationships" w:type="paragraph" w:styleId="152a5b14">
    <w:name w:val="toc 5152a5b14152a5b14"/>
    <w:basedOn w:val="6c60c10d"/>
    <w:next w:val="0"/>
    <w:pPr>
      <w:ind w:left="1680"/>
    </w:pPr>
  </w:style>
  <w:style xmlns:r="http://schemas.openxmlformats.org/officeDocument/2006/relationships" w:type="paragraph" w:styleId="95866991">
    <w:name w:val="toc 39586699195866991"/>
    <w:basedOn w:val="6c60c10d"/>
    <w:next w:val="0"/>
    <w:pPr>
      <w:ind w:left="840"/>
    </w:pPr>
  </w:style>
  <w:style xmlns:r="http://schemas.openxmlformats.org/officeDocument/2006/relationships" w:type="paragraph" w:styleId="d72e5278">
    <w:name w:val="footerd72e5278d72e5278"/>
    <w:basedOn w:val="6c60c10d"/>
    <w:pPr>
      <w:tabs>
        <w:tab w:val="center" w:pos="4153"/>
        <w:tab w:val="right" w:pos="8307"/>
      </w:tabs>
      <w:adjustRightInd/>
      <w:snapToGrid w:val="0"/>
      <w:contextualSpacing w:val="0"/>
      <w:jc w:val="left"/>
    </w:pPr>
    <w:rPr>
      <w:sz w:val="18"/>
    </w:rPr>
  </w:style>
  <w:style xmlns:r="http://schemas.openxmlformats.org/officeDocument/2006/relationships" w:type="paragraph" w:styleId="e00dbb78">
    <w:name w:val="headere00dbb78e00dbb78"/>
    <w:basedOn w:val="6c60c10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6d61642">
    <w:name w:val="toc 1c6d61642c6d61642"/>
    <w:basedOn w:val="6c60c10d"/>
    <w:next w:val="0"/>
  </w:style>
  <w:style xmlns:r="http://schemas.openxmlformats.org/officeDocument/2006/relationships" w:type="paragraph" w:styleId="de603025">
    <w:name w:val="toc 4de603025de603025"/>
    <w:basedOn w:val="6c60c10d"/>
    <w:next w:val="0"/>
    <w:pPr>
      <w:ind w:left="1260"/>
    </w:pPr>
  </w:style>
  <w:style xmlns:r="http://schemas.openxmlformats.org/officeDocument/2006/relationships" w:type="paragraph" w:styleId="fb77ddd6">
    <w:name w:val="toc 2fb77ddd6fb77ddd6"/>
    <w:basedOn w:val="6c60c10d"/>
    <w:next w:val="0"/>
    <w:pPr>
      <w:ind w:left="420"/>
    </w:pPr>
  </w:style>
  <w:style xmlns:r="http://schemas.openxmlformats.org/officeDocument/2006/relationships" w:type="paragraph" w:customStyle="1" w:styleId="e0d4b1c1">
    <w:name w:val="列出段落1e0d4b1c1e0d4b1c1"/>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