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7cf33b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7cf33b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7cf33b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7cf33b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7cf33b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7cf33b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7cf33b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7cf33b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7cf33b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7cf33b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7cf33b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64b7e9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64b7e9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e4c1b8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南银理财珠联璧合鑫逸稳半年133期封闭式公募人民币理财产品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ZZ700322500355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Z7003225000219(投资者可依据该编码在中国理财网www.chinawealth.com.cn查询理财产品相关信息）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A份额：Y70133</w:t>
            </w:r>
          </w:p>
          <w:p>
            <w:pPr>
              <w:pStyle w:val="null10"/>
              <w:spacing w:lineRule="exact" w:line="200"/>
            </w:pPr>
            <w:r>
              <w:rPr>
                <w:rFonts w:ascii="方正黑体_GBK" w:hAnsi="方正黑体_GBK" w:cs="宋体" w:eastAsia="方正黑体_GBK"/>
                <w:sz w:val="18"/>
                <w:szCs w:val="18"/>
              </w:rPr>
              <w:t>B份额：Y71133</w:t>
            </w:r>
          </w:p>
          <w:p>
            <w:pPr>
              <w:pStyle w:val="null10"/>
              <w:spacing w:lineRule="exact" w:line="200"/>
            </w:pPr>
            <w:r>
              <w:rPr>
                <w:rFonts w:ascii="方正黑体_GBK" w:hAnsi="方正黑体_GBK" w:cs="宋体" w:eastAsia="方正黑体_GBK"/>
                <w:sz w:val="18"/>
                <w:szCs w:val="18"/>
              </w:rPr>
              <w:t>C份额：Y72133</w:t>
            </w:r>
          </w:p>
          <w:p>
            <w:pPr>
              <w:pStyle w:val="null10"/>
              <w:spacing w:lineRule="exact" w:line="200"/>
            </w:pPr>
            <w:r>
              <w:rPr>
                <w:rFonts w:ascii="方正黑体_GBK" w:hAnsi="方正黑体_GBK" w:cs="宋体" w:eastAsia="方正黑体_GBK"/>
                <w:sz w:val="18"/>
                <w:szCs w:val="18"/>
              </w:rPr>
              <w:t>D份额：Y73133</w:t>
            </w:r>
          </w:p>
          <w:p>
            <w:pPr>
              <w:pStyle w:val="null10"/>
              <w:spacing w:lineRule="exact" w:line="200"/>
            </w:pPr>
            <w:r>
              <w:rPr>
                <w:rFonts w:ascii="方正黑体_GBK" w:hAnsi="方正黑体_GBK" w:cs="宋体" w:eastAsia="方正黑体_GBK"/>
                <w:sz w:val="18"/>
                <w:szCs w:val="18"/>
              </w:rPr>
              <w:t>F份额：Y75133</w:t>
            </w:r>
          </w:p>
          <w:p>
            <w:pPr>
              <w:pStyle w:val="null10"/>
              <w:spacing w:lineRule="exact" w:line="200"/>
            </w:pPr>
            <w:r>
              <w:rPr>
                <w:rFonts w:ascii="方正黑体_GBK" w:hAnsi="方正黑体_GBK" w:cs="宋体" w:eastAsia="方正黑体_GBK"/>
                <w:sz w:val="18"/>
                <w:szCs w:val="18"/>
              </w:rPr>
              <w:t>G份额：Y76133</w:t>
            </w:r>
          </w:p>
          <w:p>
            <w:pPr>
              <w:pStyle w:val="null10"/>
              <w:spacing w:lineRule="exact" w:line="200"/>
            </w:pPr>
            <w:r>
              <w:rPr>
                <w:rFonts w:ascii="方正黑体_GBK" w:hAnsi="方正黑体_GBK" w:cs="宋体" w:eastAsia="方正黑体_GBK"/>
                <w:sz w:val="18"/>
                <w:szCs w:val="18"/>
              </w:rPr>
              <w:t>J份额：Y79133</w:t>
            </w:r>
          </w:p>
          <w:p>
            <w:pPr>
              <w:pStyle w:val="null10"/>
              <w:spacing w:lineRule="exact" w:line="200"/>
            </w:pPr>
            <w:r>
              <w:rPr>
                <w:rFonts w:ascii="方正黑体_GBK" w:hAnsi="方正黑体_GBK" w:cs="宋体" w:eastAsia="方正黑体_GBK"/>
                <w:sz w:val="18"/>
                <w:szCs w:val="18"/>
              </w:rPr>
              <w:t>L份额：YB70133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A份额：除B、C、D、F、G、J、L份额以外的所有客户（详见“销售机构”条款）。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财富客群)、江苏紫金农村商业银行股份有限公司、江苏沛县农村商业银行股份有限公司( 指定客户)、江苏仪征农村商业银行股份有限公司(20万元起购 )。</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私行客群)、四川天府银行股份有限公司( 新客新资金客户)、江苏江南农村商业银行股份有限公司(私享客户)、蒙商银行股份有限公司(特邀客户)、郑州银行股份有限公司、吉林银行股份有限公司、台州银行股份有限公司(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新客专享)、天津农村商业银行股份有限公司(军人客户)、山西银行股份有限公司(10万元起购)、兰州银行股份有限公司、富邦华一银行有限公司、桂林银行股份有限公司( 特供客户)、宁波通商银行股份有限公司( 专项客群)、江苏泰兴农村商业银行股份有限公司、江苏靖江农村商业银行股份有限公司、江苏大丰农村商业银行股份有限公司( 私行特邀客户)、江苏兴化农村商业银行股份有限公司、江苏镇江农村商业银行股份有限公司(100万元起购)、江苏射阳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2025年07月09日 09:00—2025年07月15日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2025年07月16日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2025年07月16日—实际到期日（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2026年01月28日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J份额：业绩比较基准为2.38%(年化)。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湖州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64b7e9f"/>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118c3d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118c3d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118c3d4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118c3d4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118c3d4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118c3d4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118c3d4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118c3d4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南银理财珠联璧合鑫逸稳半年133期封闭式公募人民币理财产品</w:t>
      </w:r>
      <w:r>
        <w:rPr>
          <w:rFonts w:ascii="方正黑体_GBK" w:eastAsia="方正黑体_GBK" w:hint="eastAsia" w:hAnsi="方正黑体_GBK"/>
          <w:vanish w:val="0"/>
          <w:color w:val="3D3D3D"/>
          <w:kern w:val="0"/>
          <w:sz w:val="15"/>
          <w:szCs w:val="15"/>
        </w:rPr>
        <w:t>。</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118c3d4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118c3d4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118c3d4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118c3d4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95f4439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95f4439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95f4439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95f4439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95f4439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95f4439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118c3d4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118c3d4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118c3d4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95f4439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64b7e9f"/>
        <w:keepNext w:val="0"/>
        <w:keepLines w:val="0"/>
        <w:pageBreakBefore w:val="0"/>
        <w:widowControl/>
        <w:suppressLineNumbers w:val="0"/>
        <w:suppressAutoHyphens w:val="0"/>
        <w:spacing w:line="200" w:lineRule="exact"/>
        <w:ind w:firstLineChars="200" w:firstLine="300"/>
        <w:rPr>
          <w:rStyle w:val="95f4439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64b7e9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64b7e9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64b7e9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64b7e9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64b7e9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64b7e9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64b7e9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64b7e9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64b7e9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64b7e9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64b7e9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64b7e9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64b7e9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64b7e9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64b7e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64b7e9f"/>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7cf33bf">
    <w:name w:val="Normal57cf33b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fd30c58">
    <w:name w:val="heading 1bfd30c58"/>
    <w:basedOn w:val="57cf33b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f28a437">
    <w:name w:val="heading 26f28a437"/>
    <w:basedOn w:val="57cf33b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46aef43">
    <w:name w:val="heading 3346aef43"/>
    <w:basedOn w:val="57cf33b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e2620c3">
    <w:name w:val="Default Paragraph Font4e2620c3"/>
  </w:style>
  <w:style xmlns:r="http://schemas.openxmlformats.org/officeDocument/2006/relationships" w:type="paragraph" w:styleId="83e68c42">
    <w:name w:val="toc 183e68c42"/>
    <w:basedOn w:val="57cf33bf"/>
    <w:autoRedefine/>
    <w:next w:val="0"/>
  </w:style>
  <w:style xmlns:r="http://schemas.openxmlformats.org/officeDocument/2006/relationships" w:type="paragraph" w:styleId="9c1428a0">
    <w:name w:val="toc 29c1428a0"/>
    <w:basedOn w:val="57cf33bf"/>
    <w:autoRedefine/>
    <w:next w:val="0"/>
    <w:pPr>
      <w:ind w:left="420"/>
    </w:pPr>
  </w:style>
  <w:style xmlns:r="http://schemas.openxmlformats.org/officeDocument/2006/relationships" w:type="paragraph" w:styleId="0c0a6f4e">
    <w:name w:val="toc 30c0a6f4e"/>
    <w:basedOn w:val="57cf33bf"/>
    <w:autoRedefine/>
    <w:next w:val="0"/>
    <w:pPr>
      <w:ind w:left="840"/>
    </w:pPr>
  </w:style>
  <w:style xmlns:r="http://schemas.openxmlformats.org/officeDocument/2006/relationships" w:type="paragraph" w:styleId="738ec101">
    <w:name w:val="toc 4738ec101"/>
    <w:basedOn w:val="57cf33bf"/>
    <w:autoRedefine/>
    <w:next w:val="0"/>
    <w:pPr>
      <w:ind w:left="1260"/>
    </w:pPr>
  </w:style>
  <w:style xmlns:r="http://schemas.openxmlformats.org/officeDocument/2006/relationships" w:type="paragraph" w:styleId="8e467276">
    <w:name w:val="toc 58e467276"/>
    <w:basedOn w:val="57cf33bf"/>
    <w:autoRedefine/>
    <w:next w:val="0"/>
    <w:pPr>
      <w:ind w:left="1680"/>
    </w:pPr>
  </w:style>
  <w:style xmlns:r="http://schemas.openxmlformats.org/officeDocument/2006/relationships" w:type="paragraph" w:styleId="e9f007ba">
    <w:name w:val="headere9f007ba"/>
    <w:basedOn w:val="57cf33b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c5c4fbb">
    <w:name w:val="footer5c5c4fbb"/>
    <w:basedOn w:val="57cf33bf"/>
    <w:pPr>
      <w:tabs>
        <w:tab w:val="center" w:pos="4153"/>
        <w:tab w:val="right" w:pos="8307"/>
      </w:tabs>
      <w:adjustRightInd/>
      <w:snapToGrid w:val="0"/>
      <w:contextualSpacing w:val="0"/>
      <w:jc w:val="left"/>
    </w:pPr>
    <w:rPr>
      <w:sz w:val="18"/>
    </w:rPr>
  </w:style>
  <w:style xmlns:r="http://schemas.openxmlformats.org/officeDocument/2006/relationships" w:type="character" w:styleId="33a003da">
    <w:name w:val="Strong33a003d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64b7e9f">
    <w:name w:val="Normalc64b7e9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e06ab66">
    <w:name w:val="heading 1ae06ab66"/>
    <w:basedOn w:val="c64b7e9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b6b427d">
    <w:name w:val="heading 23b6b427d"/>
    <w:basedOn w:val="c64b7e9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0470afc">
    <w:name w:val="heading 3b0470afc"/>
    <w:basedOn w:val="c64b7e9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5e9a968">
    <w:name w:val="Default Paragraph Fontf5e9a968"/>
  </w:style>
  <w:style xmlns:r="http://schemas.openxmlformats.org/officeDocument/2006/relationships" w:type="paragraph" w:styleId="e4c92743">
    <w:name w:val="Normal Indente4c92743"/>
    <w:basedOn w:val="c64b7e9f"/>
    <w:pPr>
      <w:ind w:firstLineChars="200" w:firstLine="200"/>
    </w:pPr>
  </w:style>
  <w:style xmlns:r="http://schemas.openxmlformats.org/officeDocument/2006/relationships" w:type="paragraph" w:styleId="63332898">
    <w:name w:val="toc 563332898"/>
    <w:basedOn w:val="c64b7e9f"/>
    <w:next w:val="0"/>
    <w:pPr>
      <w:ind w:left="1680"/>
    </w:pPr>
  </w:style>
  <w:style xmlns:r="http://schemas.openxmlformats.org/officeDocument/2006/relationships" w:type="paragraph" w:styleId="ac595f53">
    <w:name w:val="toc 3ac595f53"/>
    <w:basedOn w:val="c64b7e9f"/>
    <w:next w:val="0"/>
    <w:pPr>
      <w:ind w:left="840"/>
    </w:pPr>
  </w:style>
  <w:style xmlns:r="http://schemas.openxmlformats.org/officeDocument/2006/relationships" w:type="paragraph" w:styleId="a42137b4">
    <w:name w:val="footera42137b4"/>
    <w:basedOn w:val="c64b7e9f"/>
    <w:pPr>
      <w:tabs>
        <w:tab w:val="center" w:pos="4153"/>
        <w:tab w:val="right" w:pos="8307"/>
      </w:tabs>
      <w:adjustRightInd/>
      <w:snapToGrid w:val="0"/>
      <w:contextualSpacing w:val="0"/>
      <w:jc w:val="left"/>
    </w:pPr>
    <w:rPr>
      <w:sz w:val="18"/>
    </w:rPr>
  </w:style>
  <w:style xmlns:r="http://schemas.openxmlformats.org/officeDocument/2006/relationships" w:type="paragraph" w:styleId="8b05168c">
    <w:name w:val="header8b05168c"/>
    <w:basedOn w:val="c64b7e9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03adfb2">
    <w:name w:val="toc 1803adfb2"/>
    <w:basedOn w:val="c64b7e9f"/>
    <w:next w:val="0"/>
  </w:style>
  <w:style xmlns:r="http://schemas.openxmlformats.org/officeDocument/2006/relationships" w:type="paragraph" w:styleId="e5b4acd7">
    <w:name w:val="toc 4e5b4acd7"/>
    <w:basedOn w:val="c64b7e9f"/>
    <w:next w:val="0"/>
    <w:pPr>
      <w:ind w:left="1260"/>
    </w:pPr>
  </w:style>
  <w:style xmlns:r="http://schemas.openxmlformats.org/officeDocument/2006/relationships" w:type="paragraph" w:styleId="e4d45e09">
    <w:name w:val="toc 2e4d45e09"/>
    <w:basedOn w:val="c64b7e9f"/>
    <w:next w:val="0"/>
    <w:pPr>
      <w:ind w:left="420"/>
    </w:pPr>
  </w:style>
  <w:style xmlns:r="http://schemas.openxmlformats.org/officeDocument/2006/relationships" w:type="paragraph" w:styleId="3e4c1b82">
    <w:name w:val="Normal (Web)3e4c1b8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18c3d4a">
    <w:name w:val="Normal118c3d4a118c3d4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51612a2">
    <w:name w:val="heading 1c51612a2c51612a2"/>
    <w:basedOn w:val="118c3d4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3a5adad">
    <w:name w:val="heading 223a5adad23a5adad"/>
    <w:basedOn w:val="118c3d4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355d1f9">
    <w:name w:val="heading 39355d1f99355d1f9"/>
    <w:basedOn w:val="118c3d4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a5a247f">
    <w:name w:val="Default Paragraph Fontca5a247fca5a247f"/>
  </w:style>
  <w:style xmlns:r="http://schemas.openxmlformats.org/officeDocument/2006/relationships" w:type="paragraph" w:customStyle="1" w:styleId="006c98e9">
    <w:name w:val="引文目录1006c98e9006c98e9"/>
    <w:basedOn w:val="118c3d4a"/>
    <w:next w:val="0"/>
    <w:pPr>
      <w:ind w:leftChars="200" w:left="200"/>
    </w:pPr>
  </w:style>
  <w:style xmlns:r="http://schemas.openxmlformats.org/officeDocument/2006/relationships" w:type="paragraph" w:styleId="013a5185">
    <w:name w:val="toc 5013a5185013a5185"/>
    <w:basedOn w:val="118c3d4a"/>
    <w:next w:val="0"/>
    <w:pPr>
      <w:ind w:left="1680"/>
    </w:pPr>
  </w:style>
  <w:style xmlns:r="http://schemas.openxmlformats.org/officeDocument/2006/relationships" w:type="paragraph" w:styleId="89c60df6">
    <w:name w:val="toc 389c60df689c60df6"/>
    <w:basedOn w:val="118c3d4a"/>
    <w:next w:val="0"/>
    <w:pPr>
      <w:ind w:left="840"/>
    </w:pPr>
  </w:style>
  <w:style xmlns:r="http://schemas.openxmlformats.org/officeDocument/2006/relationships" w:type="paragraph" w:styleId="4367b4fa">
    <w:name w:val="footer4367b4fa4367b4fa"/>
    <w:basedOn w:val="118c3d4a"/>
    <w:pPr>
      <w:tabs>
        <w:tab w:val="center" w:pos="4153"/>
        <w:tab w:val="right" w:pos="8307"/>
      </w:tabs>
      <w:adjustRightInd/>
      <w:snapToGrid w:val="0"/>
      <w:contextualSpacing w:val="0"/>
      <w:jc w:val="left"/>
    </w:pPr>
    <w:rPr>
      <w:sz w:val="18"/>
    </w:rPr>
  </w:style>
  <w:style xmlns:r="http://schemas.openxmlformats.org/officeDocument/2006/relationships" w:type="paragraph" w:styleId="7d718523">
    <w:name w:val="header7d7185237d718523"/>
    <w:basedOn w:val="118c3d4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077aa18">
    <w:name w:val="toc 1f077aa18f077aa18"/>
    <w:basedOn w:val="118c3d4a"/>
    <w:next w:val="0"/>
  </w:style>
  <w:style xmlns:r="http://schemas.openxmlformats.org/officeDocument/2006/relationships" w:type="paragraph" w:styleId="4016bf65">
    <w:name w:val="toc 44016bf654016bf65"/>
    <w:basedOn w:val="118c3d4a"/>
    <w:next w:val="0"/>
    <w:pPr>
      <w:ind w:left="1260"/>
    </w:pPr>
  </w:style>
  <w:style xmlns:r="http://schemas.openxmlformats.org/officeDocument/2006/relationships" w:type="paragraph" w:styleId="1cd7f67a">
    <w:name w:val="toc 21cd7f67a1cd7f67a"/>
    <w:basedOn w:val="118c3d4a"/>
    <w:next w:val="0"/>
    <w:pPr>
      <w:ind w:left="420"/>
    </w:pPr>
  </w:style>
  <w:style xmlns:r="http://schemas.openxmlformats.org/officeDocument/2006/relationships" w:type="paragraph" w:customStyle="1" w:styleId="95f44396">
    <w:name w:val="列出段落195f4439695f4439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